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mbria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mbria" w:eastAsia="方正小标宋简体" w:cs="Times New Roman"/>
          <w:bCs/>
          <w:kern w:val="2"/>
          <w:sz w:val="44"/>
          <w:szCs w:val="44"/>
          <w:lang w:val="en-US" w:eastAsia="zh-CN" w:bidi="ar-SA"/>
        </w:rPr>
        <w:t>比选项目报名表</w:t>
      </w:r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82"/>
        <w:gridCol w:w="1534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一、采购项目基本信息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项目名称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项目编号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二、响应人报名信息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公司名称（公司公章）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联系人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电子邮箱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报名时间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响应人被授权代表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被授权人签名：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响应人注意事项：请供应商密切留意我</w:t>
            </w:r>
            <w:bookmarkStart w:id="0" w:name="_GoBack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院</w:t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官网最新公告、通知，报名方式、时间均以我院官网公告为准。</w:t>
            </w:r>
          </w:p>
        </w:tc>
      </w:tr>
    </w:tbl>
    <w:p>
      <w:r>
        <w:rPr>
          <w:rFonts w:hint="eastAsia" w:ascii="仿宋_GB2312" w:hAnsi="宋体" w:eastAsia="仿宋_GB2312"/>
          <w:sz w:val="24"/>
        </w:rPr>
        <w:t>说明：本表是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</w:t>
      </w:r>
      <w:r>
        <w:rPr>
          <w:rFonts w:hint="eastAsia" w:ascii="仿宋_GB2312" w:hAnsi="宋体" w:eastAsia="仿宋_GB2312"/>
          <w:sz w:val="24"/>
          <w:lang w:eastAsia="zh-CN"/>
        </w:rPr>
        <w:t>，在公告时间内将报名表交至采购办</w:t>
      </w:r>
      <w:r>
        <w:rPr>
          <w:rFonts w:hint="eastAsia" w:ascii="仿宋_GB2312" w:hAnsi="宋体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2VkNzhjY2U5YTE5Y2QyYTY2NmUzZTM0ZjU0ZWYifQ=="/>
  </w:docVars>
  <w:rsids>
    <w:rsidRoot w:val="10A502DF"/>
    <w:rsid w:val="0C783E75"/>
    <w:rsid w:val="10A502DF"/>
    <w:rsid w:val="73A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2023-09-07T02:21:00Z</dcterms:created>
  <dc:creator>曾彩萍</dc:creator>
  <cp:lastModifiedBy>曾彩萍</cp:lastModifiedBy>
  <dcterms:modified xsi:type="dcterms:W3CDTF">2023-09-07T02:32:50Z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2EB46513F33347DEB3D95D96DA45B180_11</vt:lpwstr>
  </property>
</Properties>
</file>