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Style w:val="4"/>
          <w:rFonts w:ascii="黑体" w:hAnsi="黑体" w:eastAsia="黑体"/>
          <w:sz w:val="32"/>
          <w:szCs w:val="32"/>
        </w:rPr>
      </w:pPr>
      <w:r>
        <w:rPr>
          <w:rStyle w:val="4"/>
          <w:rFonts w:ascii="黑体" w:hAnsi="黑体" w:eastAsia="黑体"/>
          <w:sz w:val="32"/>
          <w:szCs w:val="32"/>
        </w:rPr>
        <w:t>附件</w:t>
      </w:r>
    </w:p>
    <w:p>
      <w:pPr>
        <w:spacing w:line="500" w:lineRule="exact"/>
        <w:jc w:val="center"/>
        <w:rPr>
          <w:rStyle w:val="4"/>
          <w:rFonts w:hint="eastAsia" w:ascii="方正小标宋简体" w:eastAsia="方正小标宋简体"/>
          <w:sz w:val="32"/>
          <w:szCs w:val="32"/>
        </w:rPr>
      </w:pPr>
    </w:p>
    <w:p>
      <w:pPr>
        <w:spacing w:line="500" w:lineRule="exact"/>
        <w:jc w:val="center"/>
        <w:rPr>
          <w:rStyle w:val="4"/>
          <w:rFonts w:hint="eastAsia" w:ascii="方正小标宋简体" w:eastAsia="方正小标宋简体"/>
          <w:sz w:val="36"/>
          <w:szCs w:val="36"/>
        </w:rPr>
      </w:pPr>
      <w:r>
        <w:rPr>
          <w:rStyle w:val="4"/>
          <w:rFonts w:hint="eastAsia" w:ascii="方正小标宋简体" w:eastAsia="方正小标宋简体"/>
          <w:sz w:val="36"/>
          <w:szCs w:val="36"/>
        </w:rPr>
        <w:t>惠州市职业病防治院20</w:t>
      </w:r>
      <w:r>
        <w:rPr>
          <w:rStyle w:val="4"/>
          <w:rFonts w:hint="eastAsia" w:ascii="方正小标宋简体" w:eastAsia="方正小标宋简体"/>
          <w:sz w:val="36"/>
          <w:szCs w:val="36"/>
          <w:lang w:val="en-US" w:eastAsia="zh-CN"/>
        </w:rPr>
        <w:t>22</w:t>
      </w:r>
      <w:r>
        <w:rPr>
          <w:rStyle w:val="4"/>
          <w:rFonts w:hint="eastAsia" w:ascii="方正小标宋简体" w:eastAsia="方正小标宋简体"/>
          <w:sz w:val="36"/>
          <w:szCs w:val="36"/>
        </w:rPr>
        <w:t>年公开招聘第</w:t>
      </w:r>
      <w:r>
        <w:rPr>
          <w:rStyle w:val="4"/>
          <w:rFonts w:hint="eastAsia" w:ascii="方正小标宋简体" w:eastAsia="方正小标宋简体"/>
          <w:sz w:val="36"/>
          <w:szCs w:val="36"/>
          <w:lang w:eastAsia="zh-CN"/>
        </w:rPr>
        <w:t>四</w:t>
      </w:r>
      <w:r>
        <w:rPr>
          <w:rStyle w:val="4"/>
          <w:rFonts w:hint="eastAsia" w:ascii="方正小标宋简体" w:eastAsia="方正小标宋简体"/>
          <w:sz w:val="36"/>
          <w:szCs w:val="36"/>
        </w:rPr>
        <w:t>批</w:t>
      </w:r>
    </w:p>
    <w:p>
      <w:pPr>
        <w:spacing w:line="500" w:lineRule="exact"/>
        <w:jc w:val="center"/>
        <w:rPr>
          <w:rStyle w:val="4"/>
          <w:sz w:val="36"/>
          <w:szCs w:val="36"/>
        </w:rPr>
      </w:pPr>
      <w:r>
        <w:rPr>
          <w:rStyle w:val="4"/>
          <w:rFonts w:hint="eastAsia" w:ascii="方正小标宋简体" w:eastAsia="方正小标宋简体"/>
          <w:sz w:val="36"/>
          <w:szCs w:val="36"/>
          <w:lang w:eastAsia="zh-CN"/>
        </w:rPr>
        <w:t>工作</w:t>
      </w:r>
      <w:bookmarkStart w:id="0" w:name="_GoBack"/>
      <w:bookmarkEnd w:id="0"/>
      <w:r>
        <w:rPr>
          <w:rStyle w:val="4"/>
          <w:rFonts w:hint="eastAsia" w:ascii="方正小标宋简体" w:eastAsia="方正小标宋简体"/>
          <w:sz w:val="36"/>
          <w:szCs w:val="36"/>
          <w:lang w:eastAsia="zh-CN"/>
        </w:rPr>
        <w:t>人员资格审核通过人员名单</w:t>
      </w:r>
    </w:p>
    <w:p>
      <w:pPr>
        <w:rPr>
          <w:rStyle w:val="4"/>
        </w:rPr>
      </w:pPr>
    </w:p>
    <w:tbl>
      <w:tblPr>
        <w:tblStyle w:val="2"/>
        <w:tblpPr w:leftFromText="180" w:rightFromText="180" w:vertAnchor="text" w:horzAnchor="page" w:tblpX="2217" w:tblpY="35"/>
        <w:tblOverlap w:val="never"/>
        <w:tblW w:w="4545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9"/>
        <w:gridCol w:w="2393"/>
        <w:gridCol w:w="291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准考证编号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符合资格审核人员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01仲恺工作站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中药师</w:t>
            </w:r>
          </w:p>
        </w:tc>
        <w:tc>
          <w:tcPr>
            <w:tcW w:w="1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陈群新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02大亚湾结核门诊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1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黄春燕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03会计</w:t>
            </w:r>
          </w:p>
        </w:tc>
        <w:tc>
          <w:tcPr>
            <w:tcW w:w="1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蔡佩君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04职员</w:t>
            </w:r>
          </w:p>
        </w:tc>
        <w:tc>
          <w:tcPr>
            <w:tcW w:w="1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04职员</w:t>
            </w:r>
          </w:p>
        </w:tc>
        <w:tc>
          <w:tcPr>
            <w:tcW w:w="1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彭燕玮</w:t>
            </w:r>
          </w:p>
        </w:tc>
      </w:tr>
    </w:tbl>
    <w:p/>
    <w:sectPr>
      <w:pgSz w:w="11906" w:h="16838"/>
      <w:pgMar w:top="1271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ZDJmOWQ1YTc4MjA3YmYxN2U1Njc4N2QxZDg0YjEifQ=="/>
  </w:docVars>
  <w:rsids>
    <w:rsidRoot w:val="3BBA6DCF"/>
    <w:rsid w:val="01394C79"/>
    <w:rsid w:val="030D4D42"/>
    <w:rsid w:val="035D1E80"/>
    <w:rsid w:val="084177CD"/>
    <w:rsid w:val="105F4E39"/>
    <w:rsid w:val="107C1F07"/>
    <w:rsid w:val="119356D2"/>
    <w:rsid w:val="13627F85"/>
    <w:rsid w:val="137A69E5"/>
    <w:rsid w:val="18095A95"/>
    <w:rsid w:val="181B5386"/>
    <w:rsid w:val="18593834"/>
    <w:rsid w:val="1B7331AF"/>
    <w:rsid w:val="1C095127"/>
    <w:rsid w:val="1E051A54"/>
    <w:rsid w:val="25B77CE1"/>
    <w:rsid w:val="2FAB2448"/>
    <w:rsid w:val="32F40B23"/>
    <w:rsid w:val="355156FB"/>
    <w:rsid w:val="37D33668"/>
    <w:rsid w:val="3BBA6DCF"/>
    <w:rsid w:val="3E120F37"/>
    <w:rsid w:val="3E136010"/>
    <w:rsid w:val="4A3B61C3"/>
    <w:rsid w:val="4DF27845"/>
    <w:rsid w:val="54150336"/>
    <w:rsid w:val="64AE171C"/>
    <w:rsid w:val="65A86EF8"/>
    <w:rsid w:val="677F430D"/>
    <w:rsid w:val="6AE77B2D"/>
    <w:rsid w:val="6CDE16BB"/>
    <w:rsid w:val="71837113"/>
    <w:rsid w:val="7E10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110</Characters>
  <Lines>0</Lines>
  <Paragraphs>0</Paragraphs>
  <TotalTime>2</TotalTime>
  <ScaleCrop>false</ScaleCrop>
  <LinksUpToDate>false</LinksUpToDate>
  <CharactersWithSpaces>110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2020-04-21T06:54:00Z</dcterms:created>
  <dc:creator>卿卿</dc:creator>
  <cp:lastModifiedBy>Administrator</cp:lastModifiedBy>
  <dcterms:modified xsi:type="dcterms:W3CDTF">2022-09-13T03:08:46Z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CD1DF64529A2426D8A36DFF6A5EB7F85</vt:lpwstr>
  </property>
</Properties>
</file>