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760" w:right="-88" w:rightChars="-42" w:hanging="1760" w:hanging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惠州市职业病防治院</w:t>
      </w: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公开招聘</w:t>
      </w:r>
    </w:p>
    <w:p>
      <w:pPr>
        <w:spacing w:line="460" w:lineRule="exact"/>
        <w:ind w:right="-88" w:rightChars="-42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bCs/>
          <w:sz w:val="44"/>
          <w:szCs w:val="44"/>
        </w:rPr>
        <w:t>批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卫生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专业技术人员</w:t>
      </w:r>
      <w:r>
        <w:rPr>
          <w:rFonts w:hint="eastAsia" w:ascii="方正小标宋简体" w:eastAsia="方正小标宋简体"/>
          <w:bCs/>
          <w:sz w:val="44"/>
          <w:szCs w:val="44"/>
        </w:rPr>
        <w:t>报名一览表</w:t>
      </w:r>
    </w:p>
    <w:bookmarkEnd w:id="0"/>
    <w:p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32"/>
          <w:szCs w:val="32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hint="eastAsia"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</w:rPr>
        <w:t>日</w:t>
      </w: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工作经历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  <w:lang w:eastAsia="zh-CN"/>
              </w:rPr>
              <w:t>医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hint="eastAsia" w:ascii="宋体" w:hAnsi="宋体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临床医学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autoSpaceDN w:val="0"/>
              <w:spacing w:line="24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.09-20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.06 广东医科大学 临床医学专业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应聘岗位”为主题，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fldChar w:fldCharType="begin"/>
      </w:r>
      <w:r>
        <w:instrText xml:space="preserve"> HYPERLINK "mailto:pwh1981fast@sohu.com" </w:instrText>
      </w:r>
      <w:r>
        <w:fldChar w:fldCharType="separate"/>
      </w:r>
      <w:r>
        <w:rPr>
          <w:rStyle w:val="6"/>
          <w:rFonts w:ascii="仿宋_GB2312" w:eastAsia="仿宋_GB2312"/>
          <w:sz w:val="30"/>
          <w:szCs w:val="32"/>
        </w:rPr>
        <w:t>hz</w:t>
      </w:r>
      <w:r>
        <w:rPr>
          <w:rStyle w:val="6"/>
          <w:rFonts w:hint="eastAsia" w:ascii="仿宋_GB2312" w:eastAsia="仿宋_GB2312"/>
          <w:sz w:val="30"/>
          <w:szCs w:val="32"/>
        </w:rPr>
        <w:t>2125076</w:t>
      </w:r>
      <w:r>
        <w:rPr>
          <w:rStyle w:val="6"/>
          <w:rFonts w:ascii="仿宋_GB2312" w:eastAsia="仿宋_GB2312"/>
          <w:sz w:val="30"/>
          <w:szCs w:val="32"/>
        </w:rPr>
        <w:t>@1</w:t>
      </w:r>
      <w:r>
        <w:rPr>
          <w:rStyle w:val="6"/>
          <w:rFonts w:hint="eastAsia" w:ascii="仿宋_GB2312" w:eastAsia="仿宋_GB2312"/>
          <w:sz w:val="30"/>
          <w:szCs w:val="32"/>
        </w:rPr>
        <w:t>63</w:t>
      </w:r>
      <w:r>
        <w:rPr>
          <w:rStyle w:val="6"/>
          <w:rFonts w:ascii="仿宋_GB2312" w:eastAsia="仿宋_GB2312"/>
          <w:sz w:val="30"/>
          <w:szCs w:val="32"/>
        </w:rPr>
        <w:t>.com</w:t>
      </w:r>
      <w:r>
        <w:rPr>
          <w:rFonts w:ascii="仿宋_GB2312" w:eastAsia="仿宋_GB2312"/>
          <w:sz w:val="30"/>
          <w:szCs w:val="32"/>
        </w:rPr>
        <w:fldChar w:fldCharType="end"/>
      </w:r>
      <w:r>
        <w:rPr>
          <w:rFonts w:hint="eastAsia" w:ascii="宋体" w:hAnsi="宋体"/>
          <w:sz w:val="24"/>
        </w:rPr>
        <w:t>。</w:t>
      </w:r>
    </w:p>
    <w:p/>
    <w:sectPr>
      <w:headerReference r:id="rId3" w:type="default"/>
      <w:footerReference r:id="rId4" w:type="default"/>
      <w:pgSz w:w="16838" w:h="11906" w:orient="landscape"/>
      <w:pgMar w:top="1803" w:right="992" w:bottom="1803" w:left="992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700B3"/>
    <w:rsid w:val="6857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2021-07-21T02:27:00Z</dcterms:created>
  <dc:creator>卿卿</dc:creator>
  <cp:lastModifiedBy>卿卿</cp:lastModifiedBy>
  <dcterms:modified xsi:type="dcterms:W3CDTF">2021-07-21T02:27:38Z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D2BDDF3C9AE14480893E7CCB3238A53B</vt:lpwstr>
  </property>
</Properties>
</file>