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  <w:r>
        <w:rPr>
          <w:rStyle w:val="4"/>
          <w:rFonts w:hint="eastAsia" w:ascii="方正小标宋简体" w:eastAsia="方正小标宋简体"/>
          <w:sz w:val="32"/>
          <w:szCs w:val="32"/>
        </w:rPr>
        <w:t>20</w:t>
      </w:r>
      <w:r>
        <w:rPr>
          <w:rStyle w:val="4"/>
          <w:rFonts w:hint="eastAsia" w:ascii="方正小标宋简体" w:eastAsia="方正小标宋简体"/>
          <w:sz w:val="32"/>
          <w:szCs w:val="32"/>
          <w:lang w:val="en-US" w:eastAsia="zh-CN"/>
        </w:rPr>
        <w:t>21</w:t>
      </w:r>
      <w:r>
        <w:rPr>
          <w:rStyle w:val="4"/>
          <w:rFonts w:hint="eastAsia" w:ascii="方正小标宋简体" w:eastAsia="方正小标宋简体"/>
          <w:sz w:val="32"/>
          <w:szCs w:val="32"/>
        </w:rPr>
        <w:t>年惠州市职业病防治院公开招聘第</w:t>
      </w:r>
      <w:r>
        <w:rPr>
          <w:rStyle w:val="4"/>
          <w:rFonts w:hint="eastAsia" w:ascii="方正小标宋简体" w:eastAsia="方正小标宋简体"/>
          <w:sz w:val="32"/>
          <w:szCs w:val="32"/>
          <w:lang w:eastAsia="zh-CN"/>
        </w:rPr>
        <w:t>二</w:t>
      </w:r>
      <w:r>
        <w:rPr>
          <w:rStyle w:val="4"/>
          <w:rFonts w:hint="eastAsia" w:ascii="方正小标宋简体" w:eastAsia="方正小标宋简体"/>
          <w:sz w:val="32"/>
          <w:szCs w:val="32"/>
        </w:rPr>
        <w:t>批</w:t>
      </w:r>
    </w:p>
    <w:p>
      <w:pPr>
        <w:spacing w:line="500" w:lineRule="exact"/>
        <w:jc w:val="center"/>
        <w:rPr>
          <w:rStyle w:val="4"/>
        </w:rPr>
      </w:pPr>
      <w:r>
        <w:rPr>
          <w:rStyle w:val="4"/>
          <w:rFonts w:hint="eastAsia" w:ascii="方正小标宋简体" w:eastAsia="方正小标宋简体"/>
          <w:sz w:val="32"/>
          <w:szCs w:val="32"/>
          <w:lang w:eastAsia="zh-CN"/>
        </w:rPr>
        <w:t>专业技术人员资格审核通过人员名单</w:t>
      </w:r>
    </w:p>
    <w:p>
      <w:pPr>
        <w:rPr>
          <w:rStyle w:val="4"/>
        </w:rPr>
      </w:pPr>
    </w:p>
    <w:tbl>
      <w:tblPr>
        <w:tblStyle w:val="2"/>
        <w:tblpPr w:leftFromText="180" w:rightFromText="180" w:vertAnchor="text" w:horzAnchor="page" w:tblpX="2217" w:tblpY="35"/>
        <w:tblOverlap w:val="never"/>
        <w:tblW w:w="4544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16"/>
        <w:gridCol w:w="27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符合资格审核人员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202106300101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01医师 预防医学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钟宏伟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202106300201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02工程师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材料科学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与工程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茜</w:t>
            </w:r>
          </w:p>
        </w:tc>
      </w:tr>
    </w:tbl>
    <w:p>
      <w:bookmarkStart w:id="0" w:name="_GoBack"/>
      <w:bookmarkEnd w:id="0"/>
    </w:p>
    <w:sectPr>
      <w:pgSz w:w="11906" w:h="16838"/>
      <w:pgMar w:top="43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A6DCF"/>
    <w:rsid w:val="035D1E80"/>
    <w:rsid w:val="084177CD"/>
    <w:rsid w:val="119356D2"/>
    <w:rsid w:val="137A69E5"/>
    <w:rsid w:val="181B5386"/>
    <w:rsid w:val="1C095127"/>
    <w:rsid w:val="1E051A54"/>
    <w:rsid w:val="32F40B23"/>
    <w:rsid w:val="355156FB"/>
    <w:rsid w:val="37D33668"/>
    <w:rsid w:val="3BBA6DCF"/>
    <w:rsid w:val="3E120F37"/>
    <w:rsid w:val="65A86EF8"/>
    <w:rsid w:val="677F430D"/>
    <w:rsid w:val="6AE77B2D"/>
    <w:rsid w:val="7183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2020-04-21T06:54:00Z</dcterms:created>
  <dc:creator>卿卿</dc:creator>
  <cp:lastModifiedBy>卿卿</cp:lastModifiedBy>
  <dcterms:modified xsi:type="dcterms:W3CDTF">2021-06-28T07:08:43Z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FCA65EE08C304B6C9A2BAD6F056262CA</vt:lpwstr>
  </property>
</Properties>
</file>