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atLeas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kern w:val="0"/>
          <w:sz w:val="32"/>
          <w:szCs w:val="32"/>
        </w:rPr>
        <w:t>1</w:t>
      </w:r>
    </w:p>
    <w:p>
      <w:pPr>
        <w:widowControl/>
        <w:spacing w:line="460" w:lineRule="atLeast"/>
        <w:rPr>
          <w:rFonts w:ascii="黑体" w:hAnsi="黑体" w:eastAsia="黑体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eastAsia="方正小标宋简体" w:cs="黑体"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</w:rPr>
        <w:t>惠州市职业病防治院202</w:t>
      </w:r>
      <w:r>
        <w:rPr>
          <w:rFonts w:hint="eastAsia" w:ascii="方正小标宋简体" w:eastAsia="方正小标宋简体" w:cs="黑体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 w:cs="黑体"/>
          <w:kern w:val="0"/>
          <w:sz w:val="44"/>
          <w:szCs w:val="44"/>
        </w:rPr>
        <w:t>年公开招聘</w:t>
      </w:r>
    </w:p>
    <w:p>
      <w:pPr>
        <w:widowControl/>
        <w:spacing w:line="560" w:lineRule="exact"/>
        <w:jc w:val="center"/>
        <w:rPr>
          <w:rFonts w:ascii="黑体" w:eastAsia="黑体" w:cs="黑体"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 w:cs="黑体"/>
          <w:kern w:val="0"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 w:cs="黑体"/>
          <w:kern w:val="0"/>
          <w:sz w:val="44"/>
          <w:szCs w:val="44"/>
        </w:rPr>
        <w:t>批</w:t>
      </w:r>
      <w:r>
        <w:rPr>
          <w:rFonts w:hint="eastAsia" w:ascii="方正小标宋简体" w:eastAsia="方正小标宋简体" w:cs="黑体"/>
          <w:kern w:val="0"/>
          <w:sz w:val="44"/>
          <w:szCs w:val="44"/>
          <w:lang w:eastAsia="zh-CN"/>
        </w:rPr>
        <w:t>专业技术人员</w:t>
      </w:r>
      <w:r>
        <w:rPr>
          <w:rFonts w:hint="eastAsia" w:ascii="方正小标宋简体" w:eastAsia="方正小标宋简体" w:cs="黑体"/>
          <w:kern w:val="0"/>
          <w:sz w:val="44"/>
          <w:szCs w:val="44"/>
        </w:rPr>
        <w:t>职位表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黑体" w:eastAsia="黑体" w:cs="黑体"/>
          <w:kern w:val="0"/>
          <w:sz w:val="36"/>
          <w:szCs w:val="36"/>
        </w:rPr>
      </w:pPr>
    </w:p>
    <w:tbl>
      <w:tblPr>
        <w:tblStyle w:val="2"/>
        <w:tblW w:w="51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354"/>
        <w:gridCol w:w="1360"/>
        <w:gridCol w:w="1462"/>
        <w:gridCol w:w="875"/>
        <w:gridCol w:w="1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公开招聘岗位</w:t>
            </w:r>
          </w:p>
        </w:tc>
        <w:tc>
          <w:tcPr>
            <w:tcW w:w="7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7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（学位）</w:t>
            </w:r>
          </w:p>
        </w:tc>
        <w:tc>
          <w:tcPr>
            <w:tcW w:w="8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01</w:t>
            </w:r>
            <w:r>
              <w:rPr>
                <w:rFonts w:hint="eastAsia" w:ascii="宋体" w:hAnsi="宋体" w:cs="宋体"/>
                <w:kern w:val="0"/>
                <w:sz w:val="24"/>
              </w:rPr>
              <w:t>医师</w:t>
            </w:r>
          </w:p>
        </w:tc>
        <w:tc>
          <w:tcPr>
            <w:tcW w:w="7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本科（学士）</w:t>
            </w:r>
            <w:r>
              <w:rPr>
                <w:rFonts w:hint="eastAsia" w:ascii="宋体" w:hAnsi="宋体" w:cs="宋体"/>
                <w:kern w:val="0"/>
                <w:sz w:val="24"/>
              </w:rPr>
              <w:t>及以上</w:t>
            </w:r>
          </w:p>
        </w:tc>
        <w:tc>
          <w:tcPr>
            <w:tcW w:w="8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预防</w:t>
            </w:r>
            <w:r>
              <w:rPr>
                <w:rFonts w:hint="eastAsia"/>
                <w:sz w:val="24"/>
              </w:rPr>
              <w:t>医学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不限</w:t>
            </w:r>
          </w:p>
        </w:tc>
        <w:tc>
          <w:tcPr>
            <w:tcW w:w="10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取得执业医师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工程师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研究生（硕士）</w:t>
            </w:r>
            <w:r>
              <w:rPr>
                <w:rFonts w:hint="eastAsia" w:ascii="宋体" w:hAnsi="宋体" w:cs="宋体"/>
                <w:kern w:val="0"/>
                <w:sz w:val="24"/>
              </w:rPr>
              <w:t>及以上</w:t>
            </w: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材料科学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与工程</w:t>
            </w: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不限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60"/>
    <w:rsid w:val="0089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2021-06-03T09:00:00Z</dcterms:created>
  <dc:creator>卿卿</dc:creator>
  <cp:lastModifiedBy>卿卿</cp:lastModifiedBy>
  <dcterms:modified xsi:type="dcterms:W3CDTF">2021-06-03T09:01:26Z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E0FD1233276B450EAB0E4418512EE566</vt:lpwstr>
  </property>
</Properties>
</file>